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41F" w:rsidRPr="00F71D75" w:rsidRDefault="001D341F" w:rsidP="001D341F">
      <w:pPr>
        <w:jc w:val="center"/>
        <w:rPr>
          <w:rFonts w:ascii="Times New Roman" w:eastAsia="ＭＳ ゴシック" w:hAnsi="Times New Roman"/>
          <w:sz w:val="32"/>
          <w:szCs w:val="32"/>
        </w:rPr>
      </w:pPr>
      <w:r w:rsidRPr="00F71D75">
        <w:rPr>
          <w:rFonts w:ascii="Times New Roman" w:eastAsia="ＭＳ ゴシック" w:hAnsi="Times New Roman"/>
          <w:sz w:val="32"/>
          <w:szCs w:val="32"/>
        </w:rPr>
        <w:t xml:space="preserve">English </w:t>
      </w:r>
      <w:r w:rsidR="009444F6">
        <w:rPr>
          <w:rFonts w:ascii="Times New Roman" w:eastAsia="ＭＳ ゴシック" w:hAnsi="Times New Roman" w:hint="eastAsia"/>
          <w:sz w:val="32"/>
          <w:szCs w:val="32"/>
        </w:rPr>
        <w:t>T</w:t>
      </w:r>
      <w:r w:rsidRPr="00F71D75">
        <w:rPr>
          <w:rFonts w:ascii="Times New Roman" w:eastAsia="ＭＳ ゴシック" w:hAnsi="Times New Roman"/>
          <w:sz w:val="32"/>
          <w:szCs w:val="32"/>
        </w:rPr>
        <w:t>itle</w:t>
      </w:r>
      <w:r w:rsidR="009444F6">
        <w:rPr>
          <w:rFonts w:ascii="Times New Roman" w:eastAsia="ＭＳ ゴシック" w:hAnsi="Times New Roman" w:hint="eastAsia"/>
          <w:sz w:val="32"/>
          <w:szCs w:val="32"/>
        </w:rPr>
        <w:t xml:space="preserve">: </w:t>
      </w:r>
    </w:p>
    <w:p w:rsidR="001A6B8E" w:rsidRPr="00681288" w:rsidRDefault="001D341F" w:rsidP="001D341F">
      <w:pPr>
        <w:jc w:val="center"/>
        <w:rPr>
          <w:rFonts w:ascii="Times New Roman" w:eastAsia="ＭＳ ゴシック" w:hAnsi="Times New Roman"/>
          <w:sz w:val="28"/>
          <w:szCs w:val="28"/>
        </w:rPr>
      </w:pPr>
      <w:r w:rsidRPr="00F71D75">
        <w:rPr>
          <w:rFonts w:ascii="Times New Roman" w:eastAsia="ＭＳ ゴシック" w:hAnsi="Times New Roman" w:hint="eastAsia"/>
          <w:sz w:val="28"/>
          <w:szCs w:val="28"/>
        </w:rPr>
        <w:t xml:space="preserve">English </w:t>
      </w:r>
      <w:r w:rsidR="0059111F">
        <w:rPr>
          <w:rFonts w:ascii="Times New Roman" w:eastAsia="ＭＳ ゴシック" w:hAnsi="Times New Roman" w:hint="eastAsia"/>
          <w:sz w:val="28"/>
          <w:szCs w:val="28"/>
        </w:rPr>
        <w:t>S</w:t>
      </w:r>
      <w:r w:rsidRPr="00F71D75">
        <w:rPr>
          <w:rFonts w:ascii="Times New Roman" w:eastAsia="ＭＳ ゴシック" w:hAnsi="Times New Roman" w:hint="eastAsia"/>
          <w:sz w:val="28"/>
          <w:szCs w:val="28"/>
        </w:rPr>
        <w:t>ubtitle</w:t>
      </w:r>
    </w:p>
    <w:p w:rsidR="008B19AE" w:rsidRPr="00681288" w:rsidRDefault="008B19AE" w:rsidP="008B19AE">
      <w:pPr>
        <w:rPr>
          <w:rFonts w:ascii="Times New Roman" w:hAnsi="Times New Roman"/>
        </w:rPr>
      </w:pPr>
    </w:p>
    <w:p w:rsidR="00DD669C" w:rsidRPr="00EA26A4" w:rsidRDefault="00681288" w:rsidP="006F37C7">
      <w:pPr>
        <w:jc w:val="center"/>
        <w:rPr>
          <w:rFonts w:ascii="Times New Roman" w:hAnsi="Times New Roman"/>
          <w:sz w:val="22"/>
          <w:szCs w:val="22"/>
        </w:rPr>
      </w:pPr>
      <w:r w:rsidRPr="00EA26A4">
        <w:rPr>
          <w:rFonts w:ascii="Times New Roman" w:hAnsi="Times New Roman" w:hint="eastAsia"/>
          <w:sz w:val="22"/>
          <w:szCs w:val="22"/>
        </w:rPr>
        <w:t>○</w:t>
      </w:r>
      <w:r w:rsidR="00DD669C" w:rsidRPr="00EA26A4">
        <w:rPr>
          <w:rFonts w:ascii="Times New Roman" w:hAnsi="Times New Roman"/>
          <w:sz w:val="22"/>
          <w:szCs w:val="22"/>
        </w:rPr>
        <w:t>Taro Tabunka</w:t>
      </w:r>
      <w:r w:rsidR="006F37C7" w:rsidRPr="00EA26A4">
        <w:rPr>
          <w:rFonts w:ascii="Times New Roman" w:hAnsi="Times New Roman"/>
          <w:sz w:val="22"/>
          <w:szCs w:val="22"/>
        </w:rPr>
        <w:t xml:space="preserve"> (JSMR University)</w:t>
      </w:r>
    </w:p>
    <w:p w:rsidR="008B19AE" w:rsidRPr="00EA26A4" w:rsidRDefault="00DD669C" w:rsidP="006F37C7">
      <w:pPr>
        <w:jc w:val="center"/>
        <w:rPr>
          <w:rFonts w:ascii="Times New Roman" w:hAnsi="Times New Roman"/>
          <w:sz w:val="22"/>
          <w:szCs w:val="22"/>
        </w:rPr>
      </w:pPr>
      <w:r w:rsidRPr="00EA26A4">
        <w:rPr>
          <w:rFonts w:ascii="Times New Roman" w:hAnsi="Times New Roman"/>
          <w:sz w:val="22"/>
          <w:szCs w:val="22"/>
        </w:rPr>
        <w:t>Jiro Kankei</w:t>
      </w:r>
      <w:r w:rsidR="006F37C7" w:rsidRPr="00EA26A4">
        <w:rPr>
          <w:rFonts w:ascii="Times New Roman" w:hAnsi="Times New Roman"/>
          <w:sz w:val="22"/>
          <w:szCs w:val="22"/>
        </w:rPr>
        <w:t xml:space="preserve"> (Institute for Kankei)</w:t>
      </w:r>
    </w:p>
    <w:p w:rsidR="008B19AE" w:rsidRPr="00681288" w:rsidRDefault="008B19AE" w:rsidP="001A6B8E">
      <w:pPr>
        <w:jc w:val="center"/>
        <w:rPr>
          <w:rFonts w:ascii="Times New Roman" w:eastAsia="ＭＳ ゴシック" w:hAnsi="Times New Roman"/>
          <w:sz w:val="24"/>
        </w:rPr>
      </w:pPr>
    </w:p>
    <w:p w:rsidR="001A6B8E" w:rsidRPr="007A3E1B" w:rsidRDefault="00111D61" w:rsidP="002957BE">
      <w:pPr>
        <w:rPr>
          <w:rFonts w:ascii="Times New Roman" w:eastAsia="ＭＳ ゴシック" w:hAnsi="Times New Roman"/>
          <w:b/>
          <w:i/>
          <w:sz w:val="24"/>
        </w:rPr>
      </w:pPr>
      <w:r w:rsidRPr="007A3E1B">
        <w:rPr>
          <w:rFonts w:ascii="Times New Roman" w:eastAsia="ＭＳ ゴシック" w:hAnsi="Times New Roman"/>
          <w:b/>
          <w:i/>
          <w:sz w:val="24"/>
        </w:rPr>
        <w:t>Introduction</w:t>
      </w:r>
    </w:p>
    <w:p w:rsidR="00E7328D" w:rsidRPr="007A3E1B" w:rsidRDefault="00111D61" w:rsidP="00EA26A4">
      <w:pPr>
        <w:ind w:firstLineChars="100" w:firstLine="220"/>
        <w:rPr>
          <w:rFonts w:ascii="Times New Roman" w:hAnsi="Times New Roman"/>
          <w:sz w:val="22"/>
          <w:szCs w:val="22"/>
        </w:rPr>
      </w:pPr>
      <w:r w:rsidRPr="007A3E1B">
        <w:rPr>
          <w:rFonts w:ascii="Times New Roman" w:hAnsi="Times New Roman"/>
          <w:sz w:val="22"/>
          <w:szCs w:val="22"/>
        </w:rPr>
        <w:t>Introduction Introduction Introduction Introduction Introduction Introduction Introduction Introduction Introduction Introduction Introduction Introduction Introduction Introduction Introduction Introduction</w:t>
      </w:r>
      <w:r w:rsidR="002D58DA">
        <w:rPr>
          <w:rFonts w:ascii="Times New Roman" w:hAnsi="Times New Roman"/>
          <w:sz w:val="22"/>
          <w:szCs w:val="22"/>
        </w:rPr>
        <w:t xml:space="preserve">. </w:t>
      </w:r>
      <w:r w:rsidR="002D58DA" w:rsidRPr="00481A73">
        <w:rPr>
          <w:rFonts w:ascii="Times New Roman" w:hAnsi="Times New Roman" w:hint="eastAsia"/>
          <w:szCs w:val="21"/>
        </w:rPr>
        <w:t>Blechman</w:t>
      </w:r>
      <w:r w:rsidR="002D58DA">
        <w:rPr>
          <w:rFonts w:ascii="Times New Roman" w:hAnsi="Times New Roman"/>
          <w:szCs w:val="21"/>
        </w:rPr>
        <w:t xml:space="preserve"> (</w:t>
      </w:r>
      <w:r w:rsidR="002D58DA" w:rsidRPr="00481A73">
        <w:rPr>
          <w:rFonts w:ascii="Times New Roman" w:hAnsi="Times New Roman" w:hint="eastAsia"/>
          <w:szCs w:val="21"/>
        </w:rPr>
        <w:t>1990</w:t>
      </w:r>
      <w:r w:rsidR="002D58DA">
        <w:rPr>
          <w:rFonts w:ascii="Times New Roman" w:hAnsi="Times New Roman"/>
          <w:szCs w:val="21"/>
        </w:rPr>
        <w:t xml:space="preserve">) said </w:t>
      </w:r>
      <w:r w:rsidRPr="007A3E1B">
        <w:rPr>
          <w:rFonts w:ascii="Times New Roman" w:hAnsi="Times New Roman"/>
          <w:sz w:val="22"/>
          <w:szCs w:val="22"/>
        </w:rPr>
        <w:t xml:space="preserve">Introduction Introduction Introduction Introduction Introduction Introduction. </w:t>
      </w:r>
      <w:r w:rsidR="002D58DA" w:rsidRPr="002D58DA">
        <w:rPr>
          <w:rFonts w:ascii="Times New Roman" w:eastAsia="游明朝" w:hAnsi="Times New Roman"/>
          <w:sz w:val="22"/>
          <w:szCs w:val="22"/>
        </w:rPr>
        <w:t>Ekman &amp; Friesen (1978)</w:t>
      </w:r>
      <w:r w:rsidR="002D58DA">
        <w:rPr>
          <w:rFonts w:ascii="Times New Roman" w:eastAsia="游明朝" w:hAnsi="Times New Roman" w:hint="eastAsia"/>
          <w:sz w:val="22"/>
          <w:szCs w:val="22"/>
        </w:rPr>
        <w:t xml:space="preserve"> </w:t>
      </w:r>
      <w:r w:rsidR="00EF02A0" w:rsidRPr="007A3E1B">
        <w:rPr>
          <w:rFonts w:ascii="Times New Roman" w:hAnsi="Times New Roman"/>
          <w:sz w:val="22"/>
          <w:szCs w:val="22"/>
        </w:rPr>
        <w:t>Introduction Introduction Introduction Introduction Introduction Introduction Introduction Introduction Introduction Introduction Introduction Introduction.</w:t>
      </w:r>
      <w:r w:rsidR="002D58DA">
        <w:rPr>
          <w:rFonts w:ascii="Times New Roman" w:hAnsi="Times New Roman"/>
          <w:sz w:val="22"/>
          <w:szCs w:val="22"/>
        </w:rPr>
        <w:t xml:space="preserve"> </w:t>
      </w:r>
      <w:r w:rsidR="002D58DA" w:rsidRPr="007A3E1B">
        <w:rPr>
          <w:rFonts w:ascii="Times New Roman" w:hAnsi="Times New Roman"/>
          <w:sz w:val="22"/>
          <w:szCs w:val="22"/>
        </w:rPr>
        <w:t>Introduction Introduction Introduction Introduction Introduction Introduction Introduction Introduction Introduction Introduction Introduction Introduction</w:t>
      </w:r>
      <w:r w:rsidR="002D58DA">
        <w:rPr>
          <w:rFonts w:ascii="Times New Roman" w:hAnsi="Times New Roman"/>
          <w:sz w:val="22"/>
          <w:szCs w:val="22"/>
        </w:rPr>
        <w:t xml:space="preserve"> </w:t>
      </w:r>
      <w:r w:rsidR="002D58DA" w:rsidRPr="007A3E1B">
        <w:rPr>
          <w:rFonts w:ascii="Times New Roman" w:hAnsi="Times New Roman"/>
          <w:sz w:val="22"/>
          <w:szCs w:val="22"/>
        </w:rPr>
        <w:t xml:space="preserve">Introduction Introduction </w:t>
      </w:r>
      <w:r w:rsidR="002D58DA" w:rsidRPr="002D58DA">
        <w:rPr>
          <w:rFonts w:ascii="Times New Roman" w:eastAsia="游明朝" w:hAnsi="Times New Roman"/>
          <w:sz w:val="22"/>
          <w:szCs w:val="22"/>
        </w:rPr>
        <w:t>(Ekman, Davidson &amp; Friesen</w:t>
      </w:r>
      <w:r w:rsidR="002D58DA" w:rsidRPr="002D58DA">
        <w:rPr>
          <w:rFonts w:ascii="Times New Roman" w:eastAsia="游明朝" w:hAnsi="Times New Roman" w:hint="eastAsia"/>
          <w:sz w:val="22"/>
          <w:szCs w:val="22"/>
        </w:rPr>
        <w:t xml:space="preserve">, </w:t>
      </w:r>
      <w:r w:rsidR="002D58DA" w:rsidRPr="002D58DA">
        <w:rPr>
          <w:rFonts w:ascii="Times New Roman" w:eastAsia="游明朝" w:hAnsi="Times New Roman"/>
          <w:sz w:val="22"/>
          <w:szCs w:val="22"/>
        </w:rPr>
        <w:t>1990)</w:t>
      </w:r>
      <w:r w:rsidR="002D58DA" w:rsidRPr="007A3E1B">
        <w:rPr>
          <w:rFonts w:ascii="Times New Roman" w:hAnsi="Times New Roman"/>
          <w:sz w:val="22"/>
          <w:szCs w:val="22"/>
        </w:rPr>
        <w:t>.</w:t>
      </w:r>
    </w:p>
    <w:p w:rsidR="00E7328D" w:rsidRPr="007A3E1B" w:rsidRDefault="00E7328D" w:rsidP="00EA26A4">
      <w:pPr>
        <w:ind w:firstLineChars="100" w:firstLine="220"/>
        <w:rPr>
          <w:rFonts w:ascii="Times New Roman" w:hAnsi="Times New Roman"/>
          <w:sz w:val="22"/>
          <w:szCs w:val="22"/>
        </w:rPr>
      </w:pPr>
    </w:p>
    <w:p w:rsidR="00DD669C" w:rsidRPr="007A3E1B" w:rsidRDefault="00111D61" w:rsidP="002957BE">
      <w:pPr>
        <w:rPr>
          <w:rFonts w:ascii="Times New Roman" w:eastAsia="ＭＳ ゴシック" w:hAnsi="Times New Roman"/>
          <w:b/>
          <w:i/>
          <w:sz w:val="24"/>
        </w:rPr>
      </w:pPr>
      <w:r w:rsidRPr="007A3E1B">
        <w:rPr>
          <w:rFonts w:ascii="Times New Roman" w:eastAsia="ＭＳ ゴシック" w:hAnsi="Times New Roman"/>
          <w:b/>
          <w:i/>
          <w:sz w:val="24"/>
        </w:rPr>
        <w:t>Method</w:t>
      </w:r>
    </w:p>
    <w:p w:rsidR="0038468E" w:rsidRPr="007A3E1B" w:rsidRDefault="00435AD1" w:rsidP="00EA26A4">
      <w:pPr>
        <w:ind w:firstLineChars="100" w:firstLine="221"/>
        <w:rPr>
          <w:rFonts w:ascii="Times New Roman" w:hAnsi="Times New Roman"/>
          <w:sz w:val="22"/>
          <w:szCs w:val="22"/>
          <w:lang w:val="fr-FR"/>
        </w:rPr>
      </w:pPr>
      <w:r w:rsidRPr="007A3E1B">
        <w:rPr>
          <w:rFonts w:ascii="Times New Roman" w:eastAsia="ＭＳ ゴシック" w:hAnsi="Times New Roman"/>
          <w:b/>
          <w:i/>
          <w:sz w:val="22"/>
          <w:szCs w:val="22"/>
        </w:rPr>
        <w:t>Participants</w:t>
      </w:r>
      <w:r w:rsidRPr="007A3E1B">
        <w:rPr>
          <w:rFonts w:ascii="Times New Roman" w:eastAsia="ＭＳ ゴシック" w:hAnsi="Times New Roman"/>
          <w:b/>
          <w:sz w:val="22"/>
          <w:szCs w:val="22"/>
        </w:rPr>
        <w:t>.</w:t>
      </w:r>
      <w:r w:rsidR="007A3E1B" w:rsidRPr="007A3E1B">
        <w:rPr>
          <w:rFonts w:ascii="Times New Roman" w:eastAsia="ＭＳ ゴシック" w:hAnsi="Times New Roman"/>
          <w:sz w:val="22"/>
          <w:szCs w:val="22"/>
        </w:rPr>
        <w:t xml:space="preserve">  </w:t>
      </w:r>
      <w:r w:rsidRPr="007A3E1B">
        <w:rPr>
          <w:rFonts w:ascii="Times New Roman" w:hAnsi="Times New Roman"/>
          <w:sz w:val="22"/>
          <w:szCs w:val="22"/>
          <w:lang w:val="fr-FR"/>
        </w:rPr>
        <w:t>Participants Participants Participants Participants Participants Participants Participants Participants Participants Participants Participants Participants Participants Participants Participants Participants Participants Participants Participants Participants Participants Participants Participants Participants Participants Participants Participants Participants Participants Participants.</w:t>
      </w:r>
    </w:p>
    <w:p w:rsidR="00E7328D" w:rsidRPr="007A3E1B" w:rsidRDefault="00E7328D" w:rsidP="00EA26A4">
      <w:pPr>
        <w:ind w:firstLineChars="100" w:firstLine="220"/>
        <w:rPr>
          <w:rFonts w:ascii="Times New Roman" w:hAnsi="Times New Roman"/>
          <w:sz w:val="22"/>
          <w:szCs w:val="22"/>
          <w:lang w:val="fr-FR"/>
        </w:rPr>
      </w:pPr>
    </w:p>
    <w:p w:rsidR="00E7328D" w:rsidRPr="007A3E1B" w:rsidRDefault="00C0641E" w:rsidP="00EA26A4">
      <w:pPr>
        <w:ind w:firstLineChars="100" w:firstLine="221"/>
        <w:rPr>
          <w:rFonts w:ascii="Times New Roman" w:hAnsi="Times New Roman"/>
          <w:sz w:val="22"/>
          <w:szCs w:val="22"/>
        </w:rPr>
      </w:pPr>
      <w:r w:rsidRPr="007A3E1B">
        <w:rPr>
          <w:rFonts w:ascii="Times New Roman" w:eastAsia="ＭＳ ゴシック" w:hAnsi="Times New Roman"/>
          <w:b/>
          <w:i/>
          <w:sz w:val="22"/>
          <w:szCs w:val="22"/>
        </w:rPr>
        <w:t>Procedure</w:t>
      </w:r>
      <w:r w:rsidRPr="007A3E1B">
        <w:rPr>
          <w:rFonts w:ascii="Times New Roman" w:eastAsia="ＭＳ ゴシック" w:hAnsi="Times New Roman"/>
          <w:b/>
          <w:sz w:val="22"/>
          <w:szCs w:val="22"/>
        </w:rPr>
        <w:t>.</w:t>
      </w:r>
      <w:r w:rsidR="00F67F15" w:rsidRPr="007A3E1B">
        <w:rPr>
          <w:rFonts w:ascii="Times New Roman" w:eastAsia="ＭＳ ゴシック" w:hAnsi="Times New Roman"/>
          <w:sz w:val="22"/>
          <w:szCs w:val="22"/>
        </w:rPr>
        <w:t xml:space="preserve">　</w:t>
      </w:r>
      <w:r w:rsidR="007A3E1B">
        <w:rPr>
          <w:rFonts w:ascii="Times New Roman" w:eastAsia="ＭＳ ゴシック" w:hAnsi="Times New Roman" w:hint="eastAsia"/>
          <w:sz w:val="22"/>
          <w:szCs w:val="22"/>
        </w:rPr>
        <w:t>Table 1</w:t>
      </w:r>
      <w:r w:rsidR="007A3E1B">
        <w:rPr>
          <w:rFonts w:ascii="Times New Roman" w:eastAsia="ＭＳ ゴシック" w:hAnsi="Times New Roman"/>
          <w:sz w:val="22"/>
          <w:szCs w:val="22"/>
        </w:rPr>
        <w:t xml:space="preserve"> shows s</w:t>
      </w:r>
      <w:r w:rsidR="007A3E1B" w:rsidRPr="007A3E1B">
        <w:rPr>
          <w:rFonts w:ascii="Times New Roman" w:eastAsia="ＭＳ ゴシック" w:hAnsi="Times New Roman"/>
          <w:sz w:val="22"/>
          <w:szCs w:val="22"/>
        </w:rPr>
        <w:t>ummary of descriptive statistics for eight cognitive tasks</w:t>
      </w:r>
      <w:r w:rsidR="007A3E1B">
        <w:rPr>
          <w:rFonts w:ascii="Times New Roman" w:eastAsia="ＭＳ ゴシック" w:hAnsi="Times New Roman"/>
          <w:sz w:val="22"/>
          <w:szCs w:val="22"/>
        </w:rPr>
        <w:t>.</w:t>
      </w:r>
      <w:r w:rsidR="007A3E1B" w:rsidRPr="007A3E1B">
        <w:rPr>
          <w:rFonts w:ascii="Times New Roman" w:eastAsia="ＭＳ ゴシック" w:hAnsi="Times New Roman"/>
          <w:sz w:val="22"/>
          <w:szCs w:val="22"/>
        </w:rPr>
        <w:t xml:space="preserve"> </w:t>
      </w:r>
      <w:r w:rsidRPr="007A3E1B">
        <w:rPr>
          <w:rFonts w:ascii="Times New Roman" w:eastAsia="ＭＳ ゴシック" w:hAnsi="Times New Roman"/>
          <w:sz w:val="22"/>
          <w:szCs w:val="22"/>
        </w:rPr>
        <w:t>Procedure Procedure Procedure Procedure Procedure Procedure Procedure Procedure Procedure Procedure Procedure Procedure Procedure Procedure Procedure Procedure Procedure Procedure Procedure Procedure Procedure, Procedure Procedure Procedure Procedure Procedure Procedure Procedure Procedure Procedure Procedure Procedure Procedure Procedure Procedure Procedure Procedure Procedure Procedure Procedure Procedure Procedure.</w:t>
      </w:r>
      <w:r w:rsidRPr="007A3E1B">
        <w:rPr>
          <w:rFonts w:ascii="Times New Roman" w:hAnsi="Times New Roman"/>
          <w:sz w:val="22"/>
          <w:szCs w:val="22"/>
        </w:rPr>
        <w:t xml:space="preserve"> </w:t>
      </w:r>
    </w:p>
    <w:p w:rsidR="005D4336" w:rsidRPr="007A3E1B" w:rsidRDefault="005D4336" w:rsidP="005D4336">
      <w:pPr>
        <w:rPr>
          <w:rFonts w:ascii="Times New Roman" w:hAnsi="Times New Roman"/>
          <w:sz w:val="22"/>
          <w:szCs w:val="22"/>
        </w:rPr>
      </w:pPr>
    </w:p>
    <w:p w:rsidR="00DE21CA" w:rsidRPr="007A3E1B" w:rsidRDefault="005D4336" w:rsidP="00DE21CA">
      <w:pPr>
        <w:jc w:val="center"/>
        <w:rPr>
          <w:rFonts w:ascii="Times New Roman" w:hAnsi="Times New Roman"/>
          <w:sz w:val="20"/>
          <w:szCs w:val="20"/>
        </w:rPr>
      </w:pPr>
      <w:r w:rsidRPr="007A3E1B">
        <w:rPr>
          <w:rFonts w:ascii="Times New Roman" w:hAnsi="Times New Roman"/>
          <w:sz w:val="20"/>
          <w:szCs w:val="20"/>
        </w:rPr>
        <w:t>Table 1</w:t>
      </w:r>
    </w:p>
    <w:p w:rsidR="005D4336" w:rsidRPr="007A3E1B" w:rsidRDefault="005D4336" w:rsidP="005D4336">
      <w:pPr>
        <w:jc w:val="center"/>
        <w:rPr>
          <w:rFonts w:ascii="Times New Roman" w:hAnsi="Times New Roman"/>
          <w:sz w:val="20"/>
          <w:szCs w:val="20"/>
        </w:rPr>
      </w:pPr>
      <w:r w:rsidRPr="007A3E1B">
        <w:rPr>
          <w:rFonts w:ascii="Times New Roman" w:hAnsi="Times New Roman"/>
          <w:sz w:val="20"/>
          <w:szCs w:val="20"/>
        </w:rPr>
        <w:t>Summary of descriptive statistics for eight cognitive tasks</w:t>
      </w:r>
      <w:r w:rsidRPr="007A3E1B">
        <w:rPr>
          <w:rFonts w:ascii="Times New Roman" w:hAnsi="Times New Roman"/>
          <w:sz w:val="20"/>
          <w:szCs w:val="20"/>
        </w:rPr>
        <w:t>（</w:t>
      </w:r>
      <w:r w:rsidRPr="007A3E1B">
        <w:rPr>
          <w:rFonts w:ascii="Times New Roman" w:hAnsi="Times New Roman"/>
          <w:i/>
          <w:sz w:val="20"/>
          <w:szCs w:val="20"/>
        </w:rPr>
        <w:t>N</w:t>
      </w:r>
      <w:r w:rsidRPr="007A3E1B">
        <w:rPr>
          <w:rFonts w:ascii="Times New Roman" w:hAnsi="Times New Roman"/>
          <w:sz w:val="20"/>
          <w:szCs w:val="20"/>
        </w:rPr>
        <w:t>＝</w:t>
      </w:r>
      <w:r w:rsidRPr="007A3E1B">
        <w:rPr>
          <w:rFonts w:ascii="Times New Roman" w:hAnsi="Times New Roman"/>
          <w:sz w:val="20"/>
          <w:szCs w:val="20"/>
        </w:rPr>
        <w:t xml:space="preserve"> 96</w:t>
      </w:r>
      <w:r w:rsidRPr="007A3E1B">
        <w:rPr>
          <w:rFonts w:ascii="Times New Roman" w:hAnsi="Times New Roman"/>
          <w:sz w:val="20"/>
          <w:szCs w:val="20"/>
        </w:rPr>
        <w:t>）</w:t>
      </w:r>
    </w:p>
    <w:p w:rsidR="005D4336" w:rsidRPr="007A3E1B" w:rsidRDefault="00256622" w:rsidP="005D4336">
      <w:pPr>
        <w:jc w:val="cente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243.75pt">
            <v:imagedata r:id="rId7" o:title=""/>
          </v:shape>
        </w:pict>
      </w:r>
    </w:p>
    <w:p w:rsidR="001E7655" w:rsidRPr="007A3E1B" w:rsidRDefault="001E7655" w:rsidP="007A3E1B">
      <w:pPr>
        <w:rPr>
          <w:rFonts w:ascii="Times New Roman" w:hAnsi="Times New Roman"/>
          <w:sz w:val="22"/>
          <w:szCs w:val="22"/>
        </w:rPr>
      </w:pPr>
    </w:p>
    <w:p w:rsidR="00DD669C" w:rsidRPr="007A3E1B" w:rsidRDefault="00111D61" w:rsidP="002957BE">
      <w:pPr>
        <w:rPr>
          <w:rFonts w:ascii="Times New Roman" w:eastAsia="ＭＳ ゴシック" w:hAnsi="Times New Roman"/>
          <w:b/>
          <w:i/>
          <w:sz w:val="24"/>
        </w:rPr>
      </w:pPr>
      <w:r w:rsidRPr="007A3E1B">
        <w:rPr>
          <w:rFonts w:ascii="Times New Roman" w:eastAsia="ＭＳ ゴシック" w:hAnsi="Times New Roman"/>
          <w:b/>
          <w:i/>
          <w:sz w:val="24"/>
        </w:rPr>
        <w:lastRenderedPageBreak/>
        <w:t>Results</w:t>
      </w:r>
    </w:p>
    <w:p w:rsidR="00CE6C87" w:rsidRPr="007A3E1B" w:rsidRDefault="006138E0" w:rsidP="00EA26A4">
      <w:pPr>
        <w:ind w:firstLineChars="100" w:firstLine="220"/>
        <w:rPr>
          <w:rFonts w:ascii="Times New Roman" w:hAnsi="Times New Roman"/>
          <w:sz w:val="22"/>
          <w:szCs w:val="22"/>
        </w:rPr>
      </w:pPr>
      <w:r w:rsidRPr="007A3E1B">
        <w:rPr>
          <w:rFonts w:ascii="Times New Roman" w:hAnsi="Times New Roman"/>
          <w:sz w:val="22"/>
          <w:szCs w:val="22"/>
        </w:rPr>
        <w:t xml:space="preserve">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w:t>
      </w:r>
    </w:p>
    <w:p w:rsidR="00C0641E" w:rsidRPr="007A3E1B" w:rsidRDefault="00C0641E" w:rsidP="00EA26A4">
      <w:pPr>
        <w:ind w:firstLineChars="100" w:firstLine="220"/>
        <w:rPr>
          <w:rFonts w:ascii="Times New Roman" w:hAnsi="Times New Roman"/>
          <w:sz w:val="22"/>
          <w:szCs w:val="22"/>
        </w:rPr>
      </w:pPr>
      <w:r w:rsidRPr="007A3E1B">
        <w:rPr>
          <w:rFonts w:ascii="Times New Roman" w:hAnsi="Times New Roman"/>
          <w:sz w:val="22"/>
          <w:szCs w:val="22"/>
        </w:rPr>
        <w:t>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w:t>
      </w:r>
    </w:p>
    <w:p w:rsidR="0038468E" w:rsidRPr="007A3E1B" w:rsidRDefault="0038468E" w:rsidP="0038468E">
      <w:pPr>
        <w:rPr>
          <w:rFonts w:ascii="Times New Roman" w:hAnsi="Times New Roman"/>
          <w:sz w:val="22"/>
          <w:szCs w:val="22"/>
        </w:rPr>
      </w:pPr>
    </w:p>
    <w:p w:rsidR="006F36A7" w:rsidRPr="007A3E1B" w:rsidRDefault="00256622" w:rsidP="006F36A7">
      <w:pPr>
        <w:jc w:val="center"/>
        <w:rPr>
          <w:rFonts w:ascii="Times New Roman" w:hAnsi="Times New Roman"/>
          <w:sz w:val="22"/>
          <w:szCs w:val="22"/>
        </w:rPr>
      </w:pPr>
      <w:r>
        <w:rPr>
          <w:rFonts w:ascii="Times New Roman" w:hAnsi="Times New Roman"/>
          <w:sz w:val="22"/>
          <w:szCs w:val="22"/>
        </w:rPr>
        <w:pict>
          <v:shape id="_x0000_i1026" type="#_x0000_t75" style="width:274.5pt;height:168pt" o:allowoverlap="f">
            <v:imagedata r:id="rId8" o:title=""/>
          </v:shape>
        </w:pict>
      </w:r>
    </w:p>
    <w:p w:rsidR="006F36A7" w:rsidRPr="007A3E1B" w:rsidRDefault="00DE21CA" w:rsidP="006F36A7">
      <w:pPr>
        <w:jc w:val="center"/>
        <w:rPr>
          <w:rFonts w:ascii="Times New Roman" w:hAnsi="Times New Roman"/>
          <w:sz w:val="22"/>
          <w:szCs w:val="22"/>
        </w:rPr>
      </w:pPr>
      <w:r w:rsidRPr="007A3E1B">
        <w:rPr>
          <w:rFonts w:ascii="Times New Roman" w:hAnsi="Times New Roman"/>
          <w:sz w:val="22"/>
          <w:szCs w:val="22"/>
        </w:rPr>
        <w:t>Figure 1</w:t>
      </w:r>
      <w:r w:rsidR="00256622">
        <w:rPr>
          <w:rFonts w:ascii="Times New Roman" w:hAnsi="Times New Roman" w:hint="eastAsia"/>
          <w:sz w:val="22"/>
          <w:szCs w:val="22"/>
        </w:rPr>
        <w:t xml:space="preserve">. </w:t>
      </w:r>
      <w:bookmarkStart w:id="0" w:name="_GoBack"/>
      <w:bookmarkEnd w:id="0"/>
      <w:r w:rsidR="006F36A7" w:rsidRPr="007A3E1B">
        <w:rPr>
          <w:rFonts w:ascii="Times New Roman" w:hAnsi="Times New Roman"/>
          <w:sz w:val="22"/>
          <w:szCs w:val="22"/>
        </w:rPr>
        <w:t>A difference between Boolean approach and a statistical method</w:t>
      </w:r>
    </w:p>
    <w:p w:rsidR="00DE21CA" w:rsidRPr="007A3E1B" w:rsidRDefault="00DE21CA" w:rsidP="0038468E">
      <w:pPr>
        <w:rPr>
          <w:rFonts w:ascii="Times New Roman" w:hAnsi="Times New Roman"/>
          <w:sz w:val="22"/>
          <w:szCs w:val="22"/>
        </w:rPr>
      </w:pPr>
    </w:p>
    <w:p w:rsidR="00CE6C87" w:rsidRPr="007A3E1B" w:rsidRDefault="006138E0" w:rsidP="00EA26A4">
      <w:pPr>
        <w:ind w:firstLineChars="100" w:firstLine="220"/>
        <w:rPr>
          <w:rFonts w:ascii="Times New Roman" w:hAnsi="Times New Roman"/>
          <w:sz w:val="22"/>
          <w:szCs w:val="22"/>
        </w:rPr>
      </w:pPr>
      <w:r w:rsidRPr="007A3E1B">
        <w:rPr>
          <w:rFonts w:ascii="Times New Roman" w:hAnsi="Times New Roman"/>
          <w:sz w:val="22"/>
          <w:szCs w:val="22"/>
        </w:rPr>
        <w:t>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w:t>
      </w:r>
      <w:r w:rsidR="000B62C1">
        <w:rPr>
          <w:rFonts w:ascii="Times New Roman" w:hAnsi="Times New Roman"/>
          <w:sz w:val="22"/>
          <w:szCs w:val="22"/>
        </w:rPr>
        <w:t xml:space="preserve"> (Figure 1)</w:t>
      </w:r>
      <w:r w:rsidRPr="007A3E1B">
        <w:rPr>
          <w:rFonts w:ascii="Times New Roman" w:hAnsi="Times New Roman"/>
          <w:sz w:val="22"/>
          <w:szCs w:val="22"/>
        </w:rPr>
        <w:t>.</w:t>
      </w:r>
    </w:p>
    <w:p w:rsidR="006138E0" w:rsidRPr="007A3E1B" w:rsidRDefault="006138E0" w:rsidP="00EA26A4">
      <w:pPr>
        <w:ind w:firstLineChars="100" w:firstLine="220"/>
        <w:rPr>
          <w:rFonts w:ascii="Times New Roman" w:hAnsi="Times New Roman"/>
          <w:sz w:val="22"/>
          <w:szCs w:val="22"/>
        </w:rPr>
      </w:pPr>
    </w:p>
    <w:p w:rsidR="00DD669C" w:rsidRPr="007A3E1B" w:rsidRDefault="00111D61" w:rsidP="002957BE">
      <w:pPr>
        <w:rPr>
          <w:rFonts w:ascii="Times New Roman" w:eastAsia="ＭＳ ゴシック" w:hAnsi="Times New Roman"/>
          <w:b/>
          <w:i/>
          <w:sz w:val="24"/>
        </w:rPr>
      </w:pPr>
      <w:r w:rsidRPr="007A3E1B">
        <w:rPr>
          <w:rFonts w:ascii="Times New Roman" w:eastAsia="ＭＳ ゴシック" w:hAnsi="Times New Roman"/>
          <w:b/>
          <w:i/>
          <w:sz w:val="24"/>
        </w:rPr>
        <w:t>Discussion</w:t>
      </w:r>
    </w:p>
    <w:p w:rsidR="006138E0" w:rsidRPr="007A3E1B" w:rsidRDefault="006138E0" w:rsidP="00EA26A4">
      <w:pPr>
        <w:ind w:firstLineChars="100" w:firstLine="220"/>
        <w:rPr>
          <w:rFonts w:ascii="Times New Roman" w:hAnsi="Times New Roman"/>
          <w:sz w:val="22"/>
          <w:szCs w:val="22"/>
        </w:rPr>
      </w:pPr>
      <w:r w:rsidRPr="007A3E1B">
        <w:rPr>
          <w:rFonts w:ascii="Times New Roman" w:hAnsi="Times New Roman"/>
          <w:sz w:val="22"/>
          <w:szCs w:val="22"/>
        </w:rPr>
        <w:t>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w:t>
      </w:r>
      <w:r w:rsidR="00C0641E" w:rsidRPr="007A3E1B">
        <w:rPr>
          <w:rFonts w:ascii="Times New Roman" w:hAnsi="Times New Roman"/>
          <w:sz w:val="22"/>
          <w:szCs w:val="22"/>
        </w:rPr>
        <w:t xml:space="preserve"> Discussion Discussion Discussion Discussion Discussion Discussion. Discussion Discussion Discussion Discussion.</w:t>
      </w:r>
    </w:p>
    <w:p w:rsidR="006138E0" w:rsidRPr="007A3E1B" w:rsidRDefault="006138E0" w:rsidP="00EA26A4">
      <w:pPr>
        <w:ind w:firstLineChars="100" w:firstLine="220"/>
        <w:rPr>
          <w:rFonts w:ascii="Times New Roman" w:hAnsi="Times New Roman"/>
          <w:sz w:val="22"/>
          <w:szCs w:val="22"/>
        </w:rPr>
      </w:pPr>
      <w:r w:rsidRPr="007A3E1B">
        <w:rPr>
          <w:rFonts w:ascii="Times New Roman" w:hAnsi="Times New Roman"/>
          <w:sz w:val="22"/>
          <w:szCs w:val="22"/>
        </w:rPr>
        <w:t>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w:t>
      </w:r>
    </w:p>
    <w:p w:rsidR="00884580" w:rsidRPr="007A3E1B" w:rsidRDefault="00884580" w:rsidP="00EA26A4">
      <w:pPr>
        <w:ind w:firstLineChars="100" w:firstLine="220"/>
        <w:rPr>
          <w:rFonts w:ascii="Times New Roman" w:hAnsi="Times New Roman"/>
          <w:sz w:val="22"/>
          <w:szCs w:val="22"/>
        </w:rPr>
      </w:pPr>
    </w:p>
    <w:p w:rsidR="008B1BBE" w:rsidRPr="007A3E1B" w:rsidRDefault="00111D61" w:rsidP="00482D41">
      <w:pPr>
        <w:jc w:val="center"/>
        <w:rPr>
          <w:rFonts w:ascii="Times New Roman" w:eastAsia="ＭＳ ゴシック" w:hAnsi="Times New Roman"/>
          <w:b/>
          <w:sz w:val="22"/>
          <w:szCs w:val="22"/>
        </w:rPr>
      </w:pPr>
      <w:r w:rsidRPr="007A3E1B">
        <w:rPr>
          <w:rFonts w:ascii="Times New Roman" w:eastAsia="ＭＳ ゴシック" w:hAnsi="Times New Roman"/>
          <w:b/>
          <w:sz w:val="22"/>
          <w:szCs w:val="22"/>
        </w:rPr>
        <w:t>References</w:t>
      </w:r>
    </w:p>
    <w:p w:rsidR="007A3E1B" w:rsidRPr="007A3E1B" w:rsidRDefault="007A3E1B" w:rsidP="007A3E1B">
      <w:pPr>
        <w:ind w:left="440" w:hangingChars="200" w:hanging="440"/>
        <w:rPr>
          <w:rFonts w:ascii="Times New Roman" w:eastAsia="游明朝" w:hAnsi="Times New Roman"/>
          <w:sz w:val="22"/>
          <w:szCs w:val="22"/>
        </w:rPr>
      </w:pPr>
      <w:r w:rsidRPr="007A3E1B">
        <w:rPr>
          <w:rFonts w:ascii="Times New Roman" w:eastAsia="游明朝" w:hAnsi="Times New Roman"/>
          <w:sz w:val="22"/>
          <w:szCs w:val="22"/>
        </w:rPr>
        <w:t xml:space="preserve">Blechman, E. A. (1990). </w:t>
      </w:r>
      <w:r w:rsidRPr="0095243E">
        <w:rPr>
          <w:rFonts w:ascii="Times New Roman" w:eastAsia="游明朝" w:hAnsi="Times New Roman"/>
          <w:i/>
          <w:sz w:val="22"/>
          <w:szCs w:val="22"/>
        </w:rPr>
        <w:t>Emotions and family: For better or for worse</w:t>
      </w:r>
      <w:r w:rsidRPr="007A3E1B">
        <w:rPr>
          <w:rFonts w:ascii="Times New Roman" w:eastAsia="游明朝" w:hAnsi="Times New Roman"/>
          <w:sz w:val="22"/>
          <w:szCs w:val="22"/>
        </w:rPr>
        <w:t>. NewYork: Lawrence Erlbaum Associates.</w:t>
      </w:r>
    </w:p>
    <w:p w:rsidR="007A3E1B" w:rsidRPr="007A3E1B" w:rsidRDefault="007A3E1B" w:rsidP="007A3E1B">
      <w:pPr>
        <w:ind w:left="440" w:hangingChars="200" w:hanging="440"/>
        <w:rPr>
          <w:rFonts w:ascii="Times New Roman" w:eastAsia="游明朝" w:hAnsi="Times New Roman"/>
          <w:sz w:val="22"/>
          <w:szCs w:val="22"/>
        </w:rPr>
      </w:pPr>
      <w:r w:rsidRPr="007A3E1B">
        <w:rPr>
          <w:rFonts w:ascii="Times New Roman" w:eastAsia="游明朝" w:hAnsi="Times New Roman"/>
          <w:sz w:val="22"/>
          <w:szCs w:val="22"/>
        </w:rPr>
        <w:t xml:space="preserve">Ekman, P., Davidson, R. J., &amp; Friesen, W. V. (1990). The Duchenne smile: Emotional expression and brain physiology II. </w:t>
      </w:r>
      <w:r w:rsidRPr="0095243E">
        <w:rPr>
          <w:rFonts w:ascii="Times New Roman" w:eastAsia="游明朝" w:hAnsi="Times New Roman"/>
          <w:i/>
          <w:sz w:val="22"/>
          <w:szCs w:val="22"/>
        </w:rPr>
        <w:t>Journal of Personality and Social Psychology</w:t>
      </w:r>
      <w:r w:rsidRPr="007A3E1B">
        <w:rPr>
          <w:rFonts w:ascii="Times New Roman" w:eastAsia="游明朝" w:hAnsi="Times New Roman"/>
          <w:sz w:val="22"/>
          <w:szCs w:val="22"/>
        </w:rPr>
        <w:t xml:space="preserve">, </w:t>
      </w:r>
      <w:r w:rsidRPr="0095243E">
        <w:rPr>
          <w:rFonts w:ascii="Times New Roman" w:eastAsia="游明朝" w:hAnsi="Times New Roman"/>
          <w:i/>
          <w:sz w:val="22"/>
          <w:szCs w:val="22"/>
        </w:rPr>
        <w:t>58</w:t>
      </w:r>
      <w:r w:rsidRPr="007A3E1B">
        <w:rPr>
          <w:rFonts w:ascii="Times New Roman" w:eastAsia="游明朝" w:hAnsi="Times New Roman"/>
          <w:sz w:val="22"/>
          <w:szCs w:val="22"/>
        </w:rPr>
        <w:t>, 342-353.</w:t>
      </w:r>
    </w:p>
    <w:p w:rsidR="004E5DF1" w:rsidRPr="007A3E1B" w:rsidRDefault="007A3E1B" w:rsidP="007A3E1B">
      <w:pPr>
        <w:ind w:left="440" w:hangingChars="200" w:hanging="440"/>
        <w:rPr>
          <w:rFonts w:ascii="Times New Roman" w:hAnsi="Times New Roman"/>
          <w:sz w:val="20"/>
          <w:szCs w:val="20"/>
        </w:rPr>
      </w:pPr>
      <w:r w:rsidRPr="007A3E1B">
        <w:rPr>
          <w:rFonts w:ascii="Times New Roman" w:eastAsia="游明朝" w:hAnsi="Times New Roman"/>
          <w:sz w:val="22"/>
          <w:szCs w:val="22"/>
        </w:rPr>
        <w:t xml:space="preserve">Ekman, P., &amp; Friesen, W. V. (1978). </w:t>
      </w:r>
      <w:r w:rsidRPr="0095243E">
        <w:rPr>
          <w:rFonts w:ascii="Times New Roman" w:eastAsia="游明朝" w:hAnsi="Times New Roman"/>
          <w:i/>
          <w:sz w:val="22"/>
          <w:szCs w:val="22"/>
        </w:rPr>
        <w:t>Facial action coding system: A technique for the measurement of facial movement</w:t>
      </w:r>
      <w:r w:rsidRPr="007A3E1B">
        <w:rPr>
          <w:rFonts w:ascii="Times New Roman" w:eastAsia="游明朝" w:hAnsi="Times New Roman"/>
          <w:sz w:val="22"/>
          <w:szCs w:val="22"/>
        </w:rPr>
        <w:t>. Palo Alto, CA: Consulting Psychologists Press.</w:t>
      </w:r>
    </w:p>
    <w:sectPr w:rsidR="004E5DF1" w:rsidRPr="007A3E1B" w:rsidSect="00A5612E">
      <w:pgSz w:w="11906" w:h="16838" w:code="9"/>
      <w:pgMar w:top="1701" w:right="1418" w:bottom="1701" w:left="1418" w:header="851" w:footer="992" w:gutter="0"/>
      <w:cols w:space="425"/>
      <w:docGrid w:linePitch="33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E6E" w:rsidRDefault="00257E6E" w:rsidP="00664836">
      <w:r>
        <w:separator/>
      </w:r>
    </w:p>
  </w:endnote>
  <w:endnote w:type="continuationSeparator" w:id="0">
    <w:p w:rsidR="00257E6E" w:rsidRDefault="00257E6E" w:rsidP="0066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E6E" w:rsidRDefault="00257E6E" w:rsidP="00664836">
      <w:r>
        <w:separator/>
      </w:r>
    </w:p>
  </w:footnote>
  <w:footnote w:type="continuationSeparator" w:id="0">
    <w:p w:rsidR="00257E6E" w:rsidRDefault="00257E6E" w:rsidP="00664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803D3"/>
    <w:multiLevelType w:val="hybridMultilevel"/>
    <w:tmpl w:val="8622387C"/>
    <w:lvl w:ilvl="0" w:tplc="7354C46A">
      <w:start w:val="1"/>
      <w:numFmt w:val="decimal"/>
      <w:lvlText w:val="%1."/>
      <w:lvlJc w:val="left"/>
      <w:pPr>
        <w:tabs>
          <w:tab w:val="num" w:pos="390"/>
        </w:tabs>
        <w:ind w:left="390" w:hanging="390"/>
      </w:pPr>
      <w:rPr>
        <w:rFonts w:ascii="ＭＳ ゴシック" w:eastAsia="ＭＳ 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EC1EA5"/>
    <w:multiLevelType w:val="multilevel"/>
    <w:tmpl w:val="95DCB2A6"/>
    <w:lvl w:ilvl="0">
      <w:start w:val="1"/>
      <w:numFmt w:val="decimal"/>
      <w:lvlText w:val="%1."/>
      <w:lvlJc w:val="left"/>
      <w:pPr>
        <w:tabs>
          <w:tab w:val="num" w:pos="360"/>
        </w:tabs>
        <w:ind w:left="360" w:hanging="360"/>
      </w:pPr>
      <w:rPr>
        <w:rFonts w:hAnsi="ＭＳ ゴシック" w:hint="default"/>
        <w:b/>
      </w:rPr>
    </w:lvl>
    <w:lvl w:ilvl="1">
      <w:start w:val="1"/>
      <w:numFmt w:val="decimal"/>
      <w:isLgl/>
      <w:lvlText w:val="%1.%2."/>
      <w:lvlJc w:val="left"/>
      <w:pPr>
        <w:tabs>
          <w:tab w:val="num" w:pos="750"/>
        </w:tabs>
        <w:ind w:left="750" w:hanging="540"/>
      </w:pPr>
      <w:rPr>
        <w:rFonts w:ascii="Times New Roman" w:hAnsi="Times New Roman" w:cs="Times New Roman"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350"/>
        </w:tabs>
        <w:ind w:left="135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130"/>
        </w:tabs>
        <w:ind w:left="2130" w:hanging="108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910"/>
        </w:tabs>
        <w:ind w:left="2910" w:hanging="1440"/>
      </w:pPr>
      <w:rPr>
        <w:rFonts w:hint="default"/>
      </w:rPr>
    </w:lvl>
    <w:lvl w:ilvl="8">
      <w:start w:val="1"/>
      <w:numFmt w:val="decimal"/>
      <w:isLgl/>
      <w:lvlText w:val="%1.%2.%3.%4.%5.%6.%7.%8.%9."/>
      <w:lvlJc w:val="left"/>
      <w:pPr>
        <w:tabs>
          <w:tab w:val="num" w:pos="3120"/>
        </w:tabs>
        <w:ind w:left="3120" w:hanging="1440"/>
      </w:pPr>
      <w:rPr>
        <w:rFonts w:hint="default"/>
      </w:rPr>
    </w:lvl>
  </w:abstractNum>
  <w:abstractNum w:abstractNumId="2" w15:restartNumberingAfterBreak="0">
    <w:nsid w:val="51766613"/>
    <w:multiLevelType w:val="hybridMultilevel"/>
    <w:tmpl w:val="1D7454BA"/>
    <w:lvl w:ilvl="0" w:tplc="815049B6">
      <w:start w:val="1"/>
      <w:numFmt w:val="decimal"/>
      <w:lvlText w:val="%1."/>
      <w:lvlJc w:val="left"/>
      <w:pPr>
        <w:tabs>
          <w:tab w:val="num" w:pos="360"/>
        </w:tabs>
        <w:ind w:left="360" w:hanging="360"/>
      </w:pPr>
      <w:rPr>
        <w:rFonts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5183C4E"/>
    <w:multiLevelType w:val="hybridMultilevel"/>
    <w:tmpl w:val="F8D6E230"/>
    <w:lvl w:ilvl="0" w:tplc="56DEE802">
      <w:start w:val="2"/>
      <w:numFmt w:val="decimal"/>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A181034"/>
    <w:multiLevelType w:val="multilevel"/>
    <w:tmpl w:val="FC5C1FE8"/>
    <w:lvl w:ilvl="0">
      <w:start w:val="1"/>
      <w:numFmt w:val="decimal"/>
      <w:lvlText w:val="%1."/>
      <w:lvlJc w:val="left"/>
      <w:pPr>
        <w:tabs>
          <w:tab w:val="num" w:pos="360"/>
        </w:tabs>
        <w:ind w:left="360" w:hanging="360"/>
      </w:pPr>
      <w:rPr>
        <w:rFonts w:hAnsi="ＭＳ ゴシック" w:hint="default"/>
        <w:b/>
      </w:rPr>
    </w:lvl>
    <w:lvl w:ilvl="1">
      <w:start w:val="1"/>
      <w:numFmt w:val="decimal"/>
      <w:isLgl/>
      <w:lvlText w:val="%2.%2."/>
      <w:lvlJc w:val="left"/>
      <w:pPr>
        <w:tabs>
          <w:tab w:val="num" w:pos="750"/>
        </w:tabs>
        <w:ind w:left="750" w:hanging="540"/>
      </w:pPr>
      <w:rPr>
        <w:rFonts w:ascii="Times New Roman" w:hAnsi="Times New Roman" w:cs="Times New Roman" w:hint="default"/>
        <w:b/>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350"/>
        </w:tabs>
        <w:ind w:left="135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130"/>
        </w:tabs>
        <w:ind w:left="2130" w:hanging="108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910"/>
        </w:tabs>
        <w:ind w:left="2910" w:hanging="1440"/>
      </w:pPr>
      <w:rPr>
        <w:rFonts w:hint="default"/>
      </w:rPr>
    </w:lvl>
    <w:lvl w:ilvl="8">
      <w:start w:val="1"/>
      <w:numFmt w:val="decimal"/>
      <w:isLgl/>
      <w:lvlText w:val="%1.%2.%3.%4.%5.%6.%7.%8.%9."/>
      <w:lvlJc w:val="left"/>
      <w:pPr>
        <w:tabs>
          <w:tab w:val="num" w:pos="3120"/>
        </w:tabs>
        <w:ind w:left="3120" w:hanging="1440"/>
      </w:pPr>
      <w:rPr>
        <w:rFonts w:hint="default"/>
      </w:rPr>
    </w:lvl>
  </w:abstractNum>
  <w:abstractNum w:abstractNumId="5" w15:restartNumberingAfterBreak="0">
    <w:nsid w:val="7B2755CD"/>
    <w:multiLevelType w:val="hybridMultilevel"/>
    <w:tmpl w:val="A530C492"/>
    <w:lvl w:ilvl="0" w:tplc="5EAA0268">
      <w:start w:val="1"/>
      <w:numFmt w:val="decimal"/>
      <w:lvlText w:val="%1."/>
      <w:lvlJc w:val="left"/>
      <w:pPr>
        <w:tabs>
          <w:tab w:val="num" w:pos="360"/>
        </w:tabs>
        <w:ind w:left="360" w:hanging="360"/>
      </w:pPr>
      <w:rPr>
        <w:rFonts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ED7"/>
    <w:rsid w:val="000B62C1"/>
    <w:rsid w:val="00111D61"/>
    <w:rsid w:val="00196732"/>
    <w:rsid w:val="001A6B8E"/>
    <w:rsid w:val="001D341F"/>
    <w:rsid w:val="001E7655"/>
    <w:rsid w:val="00256622"/>
    <w:rsid w:val="00257E6E"/>
    <w:rsid w:val="002957BE"/>
    <w:rsid w:val="002D58DA"/>
    <w:rsid w:val="002F1650"/>
    <w:rsid w:val="00343E84"/>
    <w:rsid w:val="0038468E"/>
    <w:rsid w:val="00435AD1"/>
    <w:rsid w:val="00442276"/>
    <w:rsid w:val="00450379"/>
    <w:rsid w:val="00482D41"/>
    <w:rsid w:val="00494FFD"/>
    <w:rsid w:val="004E5DF1"/>
    <w:rsid w:val="00546D2D"/>
    <w:rsid w:val="0059111F"/>
    <w:rsid w:val="005D4336"/>
    <w:rsid w:val="005E3D46"/>
    <w:rsid w:val="006138E0"/>
    <w:rsid w:val="00664836"/>
    <w:rsid w:val="00681288"/>
    <w:rsid w:val="006F36A7"/>
    <w:rsid w:val="006F37C7"/>
    <w:rsid w:val="0078731B"/>
    <w:rsid w:val="007A320D"/>
    <w:rsid w:val="007A3E1B"/>
    <w:rsid w:val="00820CAE"/>
    <w:rsid w:val="00884580"/>
    <w:rsid w:val="008A4ED7"/>
    <w:rsid w:val="008B19AE"/>
    <w:rsid w:val="008B1BBE"/>
    <w:rsid w:val="009444F6"/>
    <w:rsid w:val="0095243E"/>
    <w:rsid w:val="00A01857"/>
    <w:rsid w:val="00A51973"/>
    <w:rsid w:val="00A5612E"/>
    <w:rsid w:val="00AC5C2A"/>
    <w:rsid w:val="00B270AA"/>
    <w:rsid w:val="00B350EC"/>
    <w:rsid w:val="00C0641E"/>
    <w:rsid w:val="00C8737B"/>
    <w:rsid w:val="00CE6C87"/>
    <w:rsid w:val="00DD669C"/>
    <w:rsid w:val="00DE21CA"/>
    <w:rsid w:val="00E7328D"/>
    <w:rsid w:val="00EA26A4"/>
    <w:rsid w:val="00EF02A0"/>
    <w:rsid w:val="00EF3D85"/>
    <w:rsid w:val="00F4512F"/>
    <w:rsid w:val="00F67F15"/>
    <w:rsid w:val="00FD0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0CF529"/>
  <w15:chartTrackingRefBased/>
  <w15:docId w15:val="{BA2F6985-6BF6-4F3C-BBC9-FBE85ABA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4836"/>
    <w:pPr>
      <w:tabs>
        <w:tab w:val="center" w:pos="4252"/>
        <w:tab w:val="right" w:pos="8504"/>
      </w:tabs>
      <w:snapToGrid w:val="0"/>
    </w:pPr>
  </w:style>
  <w:style w:type="character" w:customStyle="1" w:styleId="a4">
    <w:name w:val="ヘッダー (文字)"/>
    <w:link w:val="a3"/>
    <w:rsid w:val="00664836"/>
    <w:rPr>
      <w:kern w:val="2"/>
      <w:sz w:val="21"/>
      <w:szCs w:val="24"/>
    </w:rPr>
  </w:style>
  <w:style w:type="paragraph" w:styleId="a5">
    <w:name w:val="footer"/>
    <w:basedOn w:val="a"/>
    <w:link w:val="a6"/>
    <w:rsid w:val="00664836"/>
    <w:pPr>
      <w:tabs>
        <w:tab w:val="center" w:pos="4252"/>
        <w:tab w:val="right" w:pos="8504"/>
      </w:tabs>
      <w:snapToGrid w:val="0"/>
    </w:pPr>
  </w:style>
  <w:style w:type="character" w:customStyle="1" w:styleId="a6">
    <w:name w:val="フッター (文字)"/>
    <w:link w:val="a5"/>
    <w:rsid w:val="006648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674</Words>
  <Characters>3846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河野康成</dc:creator>
  <cp:keywords/>
  <dc:description/>
  <cp:lastModifiedBy>t041449</cp:lastModifiedBy>
  <cp:revision>4</cp:revision>
  <dcterms:created xsi:type="dcterms:W3CDTF">2017-04-25T06:06:00Z</dcterms:created>
  <dcterms:modified xsi:type="dcterms:W3CDTF">2017-05-30T08:36:00Z</dcterms:modified>
</cp:coreProperties>
</file>